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E99" w14:textId="77777777" w:rsidR="006F18BC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4B3F19D2" w14:textId="77777777" w:rsidR="009C7B38" w:rsidRDefault="009C7B38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CF0043">
        <w:rPr>
          <w:rFonts w:ascii="Trebuchet MS" w:hAnsi="Trebuchet MS" w:cs="Times New Roman"/>
          <w:b/>
          <w:sz w:val="20"/>
          <w:szCs w:val="20"/>
        </w:rPr>
        <w:t>Projet de délibération-type</w:t>
      </w:r>
    </w:p>
    <w:p w14:paraId="4ECE590A" w14:textId="77777777" w:rsidR="006F18BC" w:rsidRPr="00CF0043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5D3AC6F9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2F01F57" w14:textId="27117707" w:rsidR="009C7B38" w:rsidRPr="009F71BC" w:rsidRDefault="00DD4A8F" w:rsidP="009C7B38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smallCaps/>
          <w:color w:val="000000" w:themeColor="text1"/>
        </w:rPr>
        <w:t>Dcm</w:t>
      </w:r>
      <w:proofErr w:type="spellEnd"/>
      <w:r>
        <w:rPr>
          <w:rFonts w:ascii="Trebuchet MS" w:hAnsi="Trebuchet MS" w:cs="Times New Roman"/>
          <w:b/>
          <w:smallCaps/>
          <w:color w:val="000000" w:themeColor="text1"/>
        </w:rPr>
        <w:t xml:space="preserve"> …. : Réponse à l’appel à projet</w:t>
      </w:r>
      <w:r w:rsidR="008A3DCD">
        <w:rPr>
          <w:rFonts w:ascii="Trebuchet MS" w:hAnsi="Trebuchet MS" w:cs="Times New Roman"/>
          <w:b/>
          <w:smallCaps/>
          <w:color w:val="000000" w:themeColor="text1"/>
        </w:rPr>
        <w:t>s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« </w:t>
      </w:r>
      <w:r w:rsidR="00A72BE9">
        <w:rPr>
          <w:rFonts w:ascii="Trebuchet MS" w:hAnsi="Trebuchet MS" w:cs="Times New Roman"/>
          <w:b/>
          <w:smallCaps/>
          <w:color w:val="000000" w:themeColor="text1"/>
        </w:rPr>
        <w:t>Sobriété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</w:t>
      </w:r>
      <w:r w:rsidR="00A72BE9">
        <w:rPr>
          <w:rFonts w:ascii="Trebuchet MS" w:hAnsi="Trebuchet MS" w:cs="Times New Roman"/>
          <w:b/>
          <w:smallCaps/>
          <w:color w:val="000000" w:themeColor="text1"/>
        </w:rPr>
        <w:t>énergétique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» </w:t>
      </w:r>
    </w:p>
    <w:p w14:paraId="40EF2120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0D69E4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L’</w:t>
      </w:r>
      <w:r>
        <w:rPr>
          <w:rFonts w:ascii="Trebuchet MS" w:hAnsi="Trebuchet MS"/>
          <w:sz w:val="20"/>
          <w:szCs w:val="20"/>
          <w:highlight w:val="yellow"/>
        </w:rPr>
        <w:t>organe délibérant]</w:t>
      </w:r>
    </w:p>
    <w:p w14:paraId="3482882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Vu le code général des collectivités territoriales,</w:t>
      </w:r>
      <w:r w:rsidR="00DD4A8F">
        <w:rPr>
          <w:rFonts w:ascii="Trebuchet MS" w:hAnsi="Trebuchet MS"/>
          <w:sz w:val="20"/>
          <w:szCs w:val="20"/>
        </w:rPr>
        <w:t xml:space="preserve"> </w:t>
      </w:r>
    </w:p>
    <w:p w14:paraId="0EADCD6F" w14:textId="4E99D509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la délibération du </w:t>
      </w:r>
      <w:r w:rsidR="00CF79CC">
        <w:rPr>
          <w:rFonts w:ascii="Trebuchet MS" w:hAnsi="Trebuchet MS"/>
          <w:sz w:val="20"/>
          <w:szCs w:val="20"/>
        </w:rPr>
        <w:t xml:space="preserve">comité </w:t>
      </w:r>
      <w:r w:rsidR="005713D2" w:rsidRPr="008A3DCD">
        <w:rPr>
          <w:rFonts w:ascii="Trebuchet MS" w:hAnsi="Trebuchet MS"/>
          <w:sz w:val="20"/>
          <w:szCs w:val="20"/>
        </w:rPr>
        <w:t xml:space="preserve">syndical du Syndicat intercommunal d’Energie d’Indre-et-Loire </w:t>
      </w:r>
      <w:r w:rsidR="006B7ABC">
        <w:rPr>
          <w:rFonts w:ascii="Trebuchet MS" w:hAnsi="Trebuchet MS"/>
          <w:sz w:val="20"/>
          <w:szCs w:val="20"/>
        </w:rPr>
        <w:br/>
      </w:r>
      <w:r w:rsidR="005713D2" w:rsidRPr="008A3DCD">
        <w:rPr>
          <w:rFonts w:ascii="Trebuchet MS" w:hAnsi="Trebuchet MS"/>
          <w:sz w:val="20"/>
          <w:szCs w:val="20"/>
        </w:rPr>
        <w:t>n</w:t>
      </w:r>
      <w:r w:rsidR="008A3DCD" w:rsidRPr="008A3DCD">
        <w:rPr>
          <w:rFonts w:ascii="Trebuchet MS" w:hAnsi="Trebuchet MS"/>
          <w:sz w:val="20"/>
          <w:szCs w:val="20"/>
        </w:rPr>
        <w:t>°</w:t>
      </w:r>
      <w:r w:rsidR="004759B7" w:rsidRPr="006B7ABC">
        <w:rPr>
          <w:rFonts w:ascii="Trebuchet MS" w:hAnsi="Trebuchet MS"/>
          <w:sz w:val="20"/>
          <w:szCs w:val="20"/>
        </w:rPr>
        <w:t>2022-</w:t>
      </w:r>
      <w:r w:rsidR="006B7ABC" w:rsidRPr="006B7ABC">
        <w:rPr>
          <w:rFonts w:ascii="Trebuchet MS" w:hAnsi="Trebuchet MS"/>
          <w:sz w:val="20"/>
          <w:szCs w:val="20"/>
        </w:rPr>
        <w:t>12</w:t>
      </w:r>
      <w:r w:rsidR="006B7AB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approuvant le Règlement </w:t>
      </w:r>
      <w:r w:rsidR="008A3DCD">
        <w:rPr>
          <w:rFonts w:ascii="Trebuchet MS" w:hAnsi="Trebuchet MS"/>
          <w:sz w:val="20"/>
          <w:szCs w:val="20"/>
        </w:rPr>
        <w:t>de l’appel à projets</w:t>
      </w:r>
      <w:r>
        <w:rPr>
          <w:rFonts w:ascii="Trebuchet MS" w:hAnsi="Trebuchet MS"/>
          <w:sz w:val="20"/>
          <w:szCs w:val="20"/>
        </w:rPr>
        <w:t xml:space="preserve"> sobriété énergétique du SIEIL,</w:t>
      </w:r>
    </w:p>
    <w:p w14:paraId="3CAED492" w14:textId="3861B232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les statuts du Syndicat Intercommunal d’Energie d’Indre-et-Loire et </w:t>
      </w:r>
      <w:r w:rsidRPr="003509DF">
        <w:rPr>
          <w:rFonts w:ascii="Trebuchet MS" w:hAnsi="Trebuchet MS"/>
          <w:sz w:val="20"/>
          <w:szCs w:val="20"/>
          <w:highlight w:val="yellow"/>
        </w:rPr>
        <w:t>l’adhésion à la compétence électricité de la commune de ……</w:t>
      </w:r>
      <w:r w:rsidR="00A75A4C" w:rsidRPr="003509DF">
        <w:rPr>
          <w:rFonts w:ascii="Trebuchet MS" w:hAnsi="Trebuchet MS"/>
          <w:sz w:val="20"/>
          <w:szCs w:val="20"/>
          <w:highlight w:val="yellow"/>
        </w:rPr>
        <w:t xml:space="preserve"> / ou la représentation à la commission consultative paritaire du SIEIL de la communauté de communes de …</w:t>
      </w:r>
    </w:p>
    <w:p w14:paraId="1A1DB630" w14:textId="5857EF1A" w:rsidR="005713D2" w:rsidRDefault="005A169A" w:rsidP="005713D2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br/>
      </w:r>
      <w:r w:rsidR="005713D2">
        <w:rPr>
          <w:rFonts w:ascii="Trebuchet MS" w:hAnsi="Trebuchet MS" w:cs="Times New Roman"/>
          <w:sz w:val="20"/>
          <w:szCs w:val="20"/>
        </w:rPr>
        <w:t xml:space="preserve">Considérant que le SIEIL </w:t>
      </w:r>
      <w:r w:rsidR="005713D2" w:rsidRPr="005713D2">
        <w:rPr>
          <w:rFonts w:ascii="Trebuchet MS" w:hAnsi="Trebuchet MS" w:cs="Times New Roman"/>
          <w:sz w:val="20"/>
          <w:szCs w:val="20"/>
        </w:rPr>
        <w:t>-</w:t>
      </w:r>
      <w:r w:rsidR="005713D2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="005713D2" w:rsidRPr="005713D2">
        <w:rPr>
          <w:rFonts w:ascii="Trebuchet MS" w:hAnsi="Trebuchet MS" w:cs="Times New Roman"/>
          <w:sz w:val="20"/>
          <w:szCs w:val="20"/>
        </w:rPr>
        <w:t xml:space="preserve">Territoire d’énergie d’Indre-et-Loire </w:t>
      </w:r>
      <w:r w:rsidR="005713D2">
        <w:rPr>
          <w:rFonts w:ascii="Trebuchet MS" w:hAnsi="Trebuchet MS" w:cs="Times New Roman"/>
          <w:sz w:val="20"/>
          <w:szCs w:val="20"/>
        </w:rPr>
        <w:t xml:space="preserve">a </w:t>
      </w:r>
      <w:r w:rsidR="005713D2" w:rsidRPr="005713D2">
        <w:rPr>
          <w:rFonts w:ascii="Trebuchet MS" w:hAnsi="Trebuchet MS" w:cs="Times New Roman"/>
          <w:sz w:val="20"/>
          <w:szCs w:val="20"/>
        </w:rPr>
        <w:t>lanc</w:t>
      </w:r>
      <w:r w:rsidR="005713D2">
        <w:rPr>
          <w:rFonts w:ascii="Trebuchet MS" w:hAnsi="Trebuchet MS" w:cs="Times New Roman"/>
          <w:sz w:val="20"/>
          <w:szCs w:val="20"/>
        </w:rPr>
        <w:t>é</w:t>
      </w:r>
      <w:r w:rsidR="005713D2" w:rsidRPr="005713D2">
        <w:rPr>
          <w:rFonts w:ascii="Trebuchet MS" w:hAnsi="Trebuchet MS" w:cs="Times New Roman"/>
          <w:sz w:val="20"/>
          <w:szCs w:val="20"/>
        </w:rPr>
        <w:t xml:space="preserve"> un dispositif incitatif d’investissement pour la sobriété énergétique des bâtiments publics sous forme d’appel à projets</w:t>
      </w:r>
      <w:r w:rsidR="005713D2">
        <w:rPr>
          <w:rFonts w:ascii="Trebuchet MS" w:hAnsi="Trebuchet MS" w:cs="Times New Roman"/>
          <w:sz w:val="20"/>
          <w:szCs w:val="20"/>
        </w:rPr>
        <w:t xml:space="preserve"> pour les communes adhérentes à la compétence « électricité » </w:t>
      </w:r>
      <w:r w:rsidR="00A75A4C">
        <w:rPr>
          <w:rFonts w:ascii="Trebuchet MS" w:hAnsi="Trebuchet MS" w:cs="Times New Roman"/>
          <w:sz w:val="20"/>
          <w:szCs w:val="20"/>
        </w:rPr>
        <w:t xml:space="preserve">et les communautés de communes représentées à la commission consultative paritaire du </w:t>
      </w:r>
      <w:r w:rsidR="005548C5">
        <w:rPr>
          <w:rFonts w:ascii="Trebuchet MS" w:hAnsi="Trebuchet MS" w:cs="Times New Roman"/>
          <w:sz w:val="20"/>
          <w:szCs w:val="20"/>
        </w:rPr>
        <w:t>SIEIL ;</w:t>
      </w:r>
    </w:p>
    <w:p w14:paraId="00E31E6B" w14:textId="7AE8CC7B" w:rsidR="005713D2" w:rsidRPr="00C64271" w:rsidRDefault="005713D2" w:rsidP="005713D2">
      <w:pPr>
        <w:spacing w:after="12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 xml:space="preserve">Considérant que </w:t>
      </w:r>
      <w:r w:rsidRPr="00A75A4C">
        <w:rPr>
          <w:rFonts w:ascii="Trebuchet MS" w:hAnsi="Trebuchet MS"/>
          <w:sz w:val="20"/>
          <w:szCs w:val="20"/>
          <w:highlight w:val="yellow"/>
        </w:rPr>
        <w:t>l</w:t>
      </w:r>
      <w:r w:rsidR="00A75A4C" w:rsidRPr="00A75A4C">
        <w:rPr>
          <w:rFonts w:ascii="Trebuchet MS" w:hAnsi="Trebuchet MS"/>
          <w:sz w:val="20"/>
          <w:szCs w:val="20"/>
          <w:highlight w:val="yellow"/>
        </w:rPr>
        <w:t>a collectivité</w:t>
      </w:r>
      <w:r w:rsidR="00A75A4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souhaite procéder à la réhabilitation énergétique </w:t>
      </w:r>
      <w:r w:rsidRPr="00DD4A8F">
        <w:rPr>
          <w:rFonts w:ascii="Trebuchet MS" w:hAnsi="Trebuchet MS"/>
          <w:sz w:val="20"/>
          <w:szCs w:val="20"/>
          <w:highlight w:val="yellow"/>
        </w:rPr>
        <w:t>de……</w:t>
      </w:r>
      <w:r>
        <w:rPr>
          <w:rFonts w:ascii="Trebuchet MS" w:hAnsi="Trebuchet MS"/>
          <w:sz w:val="20"/>
          <w:szCs w:val="20"/>
        </w:rPr>
        <w:t> ;</w:t>
      </w:r>
    </w:p>
    <w:p w14:paraId="24128D38" w14:textId="77777777" w:rsidR="00102BFE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</w:t>
      </w:r>
      <w:r w:rsidR="00DD4A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montant de la subvention demandé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s’effectue dans la limite de 20% reste à charge pour la commune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, maître d’ouvrage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conformément au plan de financement détaillé ci-dessous : </w:t>
      </w:r>
    </w:p>
    <w:p w14:paraId="76C06679" w14:textId="77777777" w:rsidR="008A3DCD" w:rsidRDefault="008A3DCD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E282016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63D26B" w14:textId="02DC50DF" w:rsidR="00102BFE" w:rsidRDefault="00A75A4C" w:rsidP="00102BFE">
      <w:pPr>
        <w:spacing w:after="0" w:line="240" w:lineRule="auto"/>
        <w:jc w:val="center"/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</w:pPr>
      <w:r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  <w:t>Tableau du p</w:t>
      </w:r>
      <w:r w:rsidR="00102BFE" w:rsidRPr="00A75A4C"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  <w:t>lan de financement</w:t>
      </w:r>
      <w:r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  <w:t xml:space="preserve"> à intégrer</w:t>
      </w:r>
    </w:p>
    <w:tbl>
      <w:tblPr>
        <w:tblStyle w:val="Grilledutableau"/>
        <w:tblW w:w="9151" w:type="dxa"/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9"/>
      </w:tblGrid>
      <w:tr w:rsidR="00A75A4C" w:rsidRPr="00E204E1" w14:paraId="7827350D" w14:textId="77777777" w:rsidTr="00E204E1">
        <w:trPr>
          <w:trHeight w:val="356"/>
        </w:trPr>
        <w:tc>
          <w:tcPr>
            <w:tcW w:w="4574" w:type="dxa"/>
            <w:gridSpan w:val="2"/>
            <w:shd w:val="clear" w:color="auto" w:fill="D9D9D9" w:themeFill="background1" w:themeFillShade="D9"/>
            <w:vAlign w:val="center"/>
          </w:tcPr>
          <w:p w14:paraId="05C71C82" w14:textId="13DBD49B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04E1"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  <w:t>Dépenses</w:t>
            </w:r>
          </w:p>
        </w:tc>
        <w:tc>
          <w:tcPr>
            <w:tcW w:w="4577" w:type="dxa"/>
            <w:gridSpan w:val="2"/>
            <w:shd w:val="clear" w:color="auto" w:fill="D9D9D9" w:themeFill="background1" w:themeFillShade="D9"/>
            <w:vAlign w:val="center"/>
          </w:tcPr>
          <w:p w14:paraId="2754B818" w14:textId="1F7FE31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04E1"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  <w:t>Recettes</w:t>
            </w:r>
          </w:p>
        </w:tc>
      </w:tr>
      <w:tr w:rsidR="00A75A4C" w:rsidRPr="00E204E1" w14:paraId="495C0D30" w14:textId="77777777" w:rsidTr="00E204E1">
        <w:trPr>
          <w:trHeight w:val="371"/>
        </w:trPr>
        <w:tc>
          <w:tcPr>
            <w:tcW w:w="2287" w:type="dxa"/>
            <w:vAlign w:val="center"/>
          </w:tcPr>
          <w:p w14:paraId="132B26BE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7979F39A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56835E12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08BCAD96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75A4C" w:rsidRPr="00E204E1" w14:paraId="0A6439D6" w14:textId="77777777" w:rsidTr="00E204E1">
        <w:trPr>
          <w:trHeight w:val="356"/>
        </w:trPr>
        <w:tc>
          <w:tcPr>
            <w:tcW w:w="2287" w:type="dxa"/>
            <w:vAlign w:val="center"/>
          </w:tcPr>
          <w:p w14:paraId="6B72BF07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2C177285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1A911F47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4C699ACB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75A4C" w:rsidRPr="00E204E1" w14:paraId="6EE56A10" w14:textId="77777777" w:rsidTr="00E204E1">
        <w:trPr>
          <w:trHeight w:val="356"/>
        </w:trPr>
        <w:tc>
          <w:tcPr>
            <w:tcW w:w="2287" w:type="dxa"/>
            <w:vAlign w:val="center"/>
          </w:tcPr>
          <w:p w14:paraId="420B8349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4EB8585E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1122E79E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031C473C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91736CE" w14:textId="77777777" w:rsidR="00A75A4C" w:rsidRPr="00A75A4C" w:rsidRDefault="00A75A4C" w:rsidP="00102BFE">
      <w:pPr>
        <w:spacing w:after="0" w:line="240" w:lineRule="auto"/>
        <w:jc w:val="center"/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</w:pPr>
    </w:p>
    <w:p w14:paraId="4357E291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D9BAE5F" w14:textId="259BC95B" w:rsidR="009C7B38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Après en avoir délibéré, le 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Conseil 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Municipal/Communautaire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 : </w:t>
      </w:r>
    </w:p>
    <w:p w14:paraId="787D26E2" w14:textId="77777777" w:rsidR="00102BFE" w:rsidRP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49AB07" w14:textId="30924935" w:rsidR="009C7B38" w:rsidRPr="00102BFE" w:rsidRDefault="0062459A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Décide </w:t>
      </w:r>
      <w:r w:rsidR="00102BFE">
        <w:rPr>
          <w:rFonts w:ascii="Trebuchet MS" w:hAnsi="Trebuchet MS"/>
          <w:color w:val="000000"/>
          <w:sz w:val="20"/>
          <w:szCs w:val="20"/>
        </w:rPr>
        <w:t>de répondre à l’appel à projet</w:t>
      </w:r>
      <w:r w:rsidR="005A169A">
        <w:rPr>
          <w:rFonts w:ascii="Trebuchet MS" w:hAnsi="Trebuchet MS"/>
          <w:color w:val="000000"/>
          <w:sz w:val="20"/>
          <w:szCs w:val="20"/>
        </w:rPr>
        <w:t>s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« Sobriété énergétique » du SIEIL en vue de participer au financement </w:t>
      </w:r>
      <w:r w:rsidR="008A3DCD">
        <w:rPr>
          <w:rFonts w:ascii="Trebuchet MS" w:hAnsi="Trebuchet MS"/>
          <w:color w:val="000000"/>
          <w:sz w:val="20"/>
          <w:szCs w:val="20"/>
        </w:rPr>
        <w:t>des travaux de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réhabilitation énergétique de</w:t>
      </w:r>
      <w:r w:rsidR="005548C5">
        <w:rPr>
          <w:rFonts w:ascii="Trebuchet MS" w:hAnsi="Trebuchet MS"/>
          <w:color w:val="000000"/>
          <w:sz w:val="20"/>
          <w:szCs w:val="20"/>
        </w:rPr>
        <w:t xml:space="preserve"> </w:t>
      </w:r>
      <w:r w:rsidR="00102BFE" w:rsidRPr="005548C5">
        <w:rPr>
          <w:rFonts w:ascii="Trebuchet MS" w:hAnsi="Trebuchet MS"/>
          <w:color w:val="000000"/>
          <w:sz w:val="20"/>
          <w:szCs w:val="20"/>
          <w:highlight w:val="yellow"/>
        </w:rPr>
        <w:t>…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933205B" w14:textId="77777777" w:rsidR="005713D2" w:rsidRDefault="00102BFE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S’engage à céder 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>l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>a prime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CEE généré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pour cette opération au Syndicat intercommunal d’Energie d’Indre-et-Loire ; </w:t>
      </w:r>
    </w:p>
    <w:p w14:paraId="496D23CA" w14:textId="77777777" w:rsid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S’assure que l’opération ne fera pas l’objet d’une valorisation, des CEE, par un autre tiers ; </w:t>
      </w:r>
    </w:p>
    <w:p w14:paraId="7B02E953" w14:textId="77777777" w:rsidR="005713D2" w:rsidRP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le SIEIL à communiquer sur les projets retenus dans sa communication globale ; </w:t>
      </w:r>
    </w:p>
    <w:p w14:paraId="39BE1967" w14:textId="0C320678" w:rsidR="00102BFE" w:rsidRPr="00102BFE" w:rsidRDefault="00CF79CC" w:rsidP="00102BFE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Autorise-le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Maire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/Président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à signer tout acte afférant à cette demande. </w:t>
      </w:r>
    </w:p>
    <w:p w14:paraId="4CE14ED2" w14:textId="77777777" w:rsid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A99B649" w14:textId="77777777" w:rsidR="00C2438C" w:rsidRDefault="009C7B38" w:rsidP="00102BFE">
      <w:pPr>
        <w:spacing w:after="120" w:line="240" w:lineRule="auto"/>
        <w:jc w:val="both"/>
      </w:pPr>
      <w:r w:rsidRPr="00102BFE">
        <w:rPr>
          <w:rFonts w:ascii="Trebuchet MS" w:hAnsi="Trebuchet MS" w:cs="Times New Roman"/>
          <w:sz w:val="20"/>
          <w:szCs w:val="20"/>
        </w:rPr>
        <w:t>Cette délibération est mise aux voix</w:t>
      </w:r>
    </w:p>
    <w:sectPr w:rsidR="00C2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8"/>
    <w:rsid w:val="00102BFE"/>
    <w:rsid w:val="003509DF"/>
    <w:rsid w:val="00416934"/>
    <w:rsid w:val="004759B7"/>
    <w:rsid w:val="005548C5"/>
    <w:rsid w:val="005713D2"/>
    <w:rsid w:val="005A169A"/>
    <w:rsid w:val="00616EAD"/>
    <w:rsid w:val="0062459A"/>
    <w:rsid w:val="006B7ABC"/>
    <w:rsid w:val="006F18BC"/>
    <w:rsid w:val="008A3DCD"/>
    <w:rsid w:val="009C7B38"/>
    <w:rsid w:val="00A72BE9"/>
    <w:rsid w:val="00A75A4C"/>
    <w:rsid w:val="00B95787"/>
    <w:rsid w:val="00BD0338"/>
    <w:rsid w:val="00C2438C"/>
    <w:rsid w:val="00CF79CC"/>
    <w:rsid w:val="00DB064E"/>
    <w:rsid w:val="00DD4A8F"/>
    <w:rsid w:val="00E204E1"/>
    <w:rsid w:val="00E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933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Marion GUERINEAU</cp:lastModifiedBy>
  <cp:revision>5</cp:revision>
  <dcterms:created xsi:type="dcterms:W3CDTF">2022-02-04T08:39:00Z</dcterms:created>
  <dcterms:modified xsi:type="dcterms:W3CDTF">2022-02-21T14:58:00Z</dcterms:modified>
</cp:coreProperties>
</file>